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5"/>
        <w:gridCol w:w="2881"/>
        <w:gridCol w:w="1944"/>
      </w:tblGrid>
      <w:tr w:rsidR="000B7421" w:rsidRPr="00F5325F" w:rsidTr="00AC1E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F5325F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EGYSÉGES INTERNET-HOZZÁFÉRÉS SZOLGÁLTATÁS LEÍRÓ TÁBLÁZAT 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Díjcsomag neve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2644EC">
              <w:rPr>
                <w:rFonts w:ascii="Tahoma" w:hAnsi="Tahoma" w:cs="Tahoma"/>
                <w:color w:val="000000"/>
                <w:sz w:val="20"/>
                <w:szCs w:val="20"/>
              </w:rPr>
              <w:t>Szuper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Kínált letöltési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BE6A3C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68594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BE6A3C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Kínált feltöltési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BE6A3C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68594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31A45" w:rsidP="000B1DF5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68594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az előfizetői hozzáférési pont és a belföldi adatkicserélő központon elérhető szolgáltatók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68594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F44E4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letöltési sebesség az előfizetői hozzáférési pont és a nemzetközi adatkicserélő központok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68594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F44E4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0B1DF5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2644EC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85944">
              <w:rPr>
                <w:rFonts w:ascii="Tahoma" w:hAnsi="Tahoma" w:cs="Tahoma"/>
                <w:color w:val="000000"/>
                <w:sz w:val="20"/>
                <w:szCs w:val="20"/>
              </w:rPr>
              <w:t>,5</w:t>
            </w:r>
            <w:r w:rsidR="000B1DF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az előfizetői hozzáférési pont és a belföldi adatkicserélő központon elérhető szolgáltatók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F44E4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85944">
              <w:rPr>
                <w:rFonts w:ascii="Tahoma" w:hAnsi="Tahoma" w:cs="Tahoma"/>
                <w:color w:val="000000"/>
                <w:sz w:val="20"/>
                <w:szCs w:val="20"/>
              </w:rPr>
              <w:t>,5</w:t>
            </w:r>
            <w:r w:rsidR="00F44E4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Garantált feltöltési sebesség az előfizetői hozzáférési pont és a nemzetközi adatkicserélő központok között (Mbit/s)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F44E4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85944">
              <w:rPr>
                <w:rFonts w:ascii="Tahoma" w:hAnsi="Tahoma" w:cs="Tahoma"/>
                <w:color w:val="000000"/>
                <w:sz w:val="20"/>
                <w:szCs w:val="20"/>
              </w:rPr>
              <w:t>,5</w:t>
            </w:r>
            <w:bookmarkStart w:id="0" w:name="_GoBack"/>
            <w:bookmarkEnd w:id="0"/>
            <w:r w:rsidR="00F44E4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Mbit/s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Csomagban foglalt adatforgalom (le- és feltöltés, GB)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Korlátlan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Túlforgalmazás kezelése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Több saját eszköz közötti megosztás lehetősége (van / nincs)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van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Felhasználási módok</w:t>
            </w: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(igénybe vehető, nem vehető igénybe, feltételekkel vehető igénybe)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Az alábbi felhasználási módokra vonatkozó feltételek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Kiegészítő lehetőségek, feltételek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Web-böngészés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VoIP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Chat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Közösségi oldalak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Fájlcserélő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031A45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Videómegosztó alkalmazások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E44EA2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0B7421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Online TV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E44EA2">
              <w:rPr>
                <w:rFonts w:ascii="Tahoma" w:hAnsi="Tahoma" w:cs="Tahoma"/>
                <w:color w:val="000000"/>
                <w:sz w:val="20"/>
                <w:szCs w:val="20"/>
              </w:rPr>
              <w:t>Igénybe vehető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F5325F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F44E47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44E47" w:rsidRPr="00F5325F" w:rsidRDefault="00F44E47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25-ös SMTP port kifelé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44E47" w:rsidRPr="00F5325F" w:rsidRDefault="00F44E47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Alapértelmezetten tiltva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44E47" w:rsidRPr="00F5325F" w:rsidRDefault="00F44E47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Kérésre ingyenesen igényelhető</w:t>
            </w:r>
          </w:p>
        </w:tc>
      </w:tr>
      <w:tr w:rsidR="00F44E47" w:rsidRPr="00F5325F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44E47" w:rsidRPr="00F5325F" w:rsidRDefault="00F44E47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Portnyitás (pl. kamerarendszer)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44E47" w:rsidRPr="00F5325F" w:rsidRDefault="00F44E47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44E47" w:rsidRPr="00F5325F" w:rsidRDefault="00F44E47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Kérésre igényelhető</w:t>
            </w:r>
          </w:p>
        </w:tc>
      </w:tr>
      <w:tr w:rsidR="000B7421" w:rsidRPr="000B0AD4" w:rsidTr="00AC1E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0B0AD4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25F">
              <w:rPr>
                <w:rFonts w:ascii="Tahoma" w:hAnsi="Tahoma" w:cs="Tahoma"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0B0AD4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0AD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F44E47">
              <w:rPr>
                <w:rFonts w:ascii="Tahoma" w:hAnsi="Tahoma" w:cs="Tahoma"/>
                <w:color w:val="000000"/>
                <w:sz w:val="20"/>
                <w:szCs w:val="20"/>
              </w:rPr>
              <w:t>Nem tiltunk szolgáltatásokat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B7421" w:rsidRPr="000B0AD4" w:rsidRDefault="000B7421" w:rsidP="00AC1E98">
            <w:pPr>
              <w:pStyle w:val="np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B0AD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36D2F" w:rsidRDefault="00936D2F"/>
    <w:sectPr w:rsidR="0093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21"/>
    <w:rsid w:val="00031A45"/>
    <w:rsid w:val="000B1DF5"/>
    <w:rsid w:val="000B7421"/>
    <w:rsid w:val="00242B4F"/>
    <w:rsid w:val="002644EC"/>
    <w:rsid w:val="00491FB7"/>
    <w:rsid w:val="005C0E93"/>
    <w:rsid w:val="00685944"/>
    <w:rsid w:val="00936D2F"/>
    <w:rsid w:val="00BE6A3C"/>
    <w:rsid w:val="00DE6869"/>
    <w:rsid w:val="00E44EA2"/>
    <w:rsid w:val="00F44E47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4CDD"/>
  <w15:chartTrackingRefBased/>
  <w15:docId w15:val="{DF5ACBA2-6F86-4940-99C5-6F85E86B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B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p">
    <w:name w:val="np"/>
    <w:basedOn w:val="Norml"/>
    <w:rsid w:val="000B74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4</cp:revision>
  <dcterms:created xsi:type="dcterms:W3CDTF">2016-06-22T09:13:00Z</dcterms:created>
  <dcterms:modified xsi:type="dcterms:W3CDTF">2020-03-18T08:47:00Z</dcterms:modified>
</cp:coreProperties>
</file>